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1" w:rsidRPr="007A5F11" w:rsidRDefault="007A5F11" w:rsidP="007A5F11">
      <w:pPr>
        <w:rPr>
          <w:rFonts w:ascii="Times New Roman" w:hAnsi="Times New Roman" w:cs="Times New Roman"/>
          <w:sz w:val="28"/>
          <w:szCs w:val="28"/>
        </w:rPr>
      </w:pPr>
      <w:r w:rsidRPr="007A5F11">
        <w:rPr>
          <w:rFonts w:ascii="Times New Roman" w:hAnsi="Times New Roman" w:cs="Times New Roman"/>
          <w:sz w:val="28"/>
          <w:szCs w:val="28"/>
        </w:rPr>
        <w:t>1 записать правило "3 вида минора" (что такое натуральный, гармонический и мелодический минор).</w:t>
      </w:r>
    </w:p>
    <w:p w:rsidR="007A5F11" w:rsidRPr="007A5F11" w:rsidRDefault="007A5F11" w:rsidP="007A5F11">
      <w:pPr>
        <w:rPr>
          <w:rFonts w:ascii="Times New Roman" w:hAnsi="Times New Roman" w:cs="Times New Roman"/>
          <w:sz w:val="28"/>
          <w:szCs w:val="28"/>
        </w:rPr>
      </w:pPr>
      <w:r w:rsidRPr="007A5F11">
        <w:rPr>
          <w:rFonts w:ascii="Times New Roman" w:hAnsi="Times New Roman" w:cs="Times New Roman"/>
          <w:sz w:val="28"/>
          <w:szCs w:val="28"/>
        </w:rPr>
        <w:t>2 записать гамму ре минор гармонического вида, ми минор мелодического вида</w:t>
      </w:r>
      <w:proofErr w:type="gramStart"/>
      <w:r w:rsidRPr="007A5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F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5F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5F11">
        <w:rPr>
          <w:rFonts w:ascii="Times New Roman" w:hAnsi="Times New Roman" w:cs="Times New Roman"/>
          <w:sz w:val="28"/>
          <w:szCs w:val="28"/>
        </w:rPr>
        <w:t>верху все подписываем, какой вид, какая гамма, не забываем поставить нужные знаки при ключе)</w:t>
      </w:r>
    </w:p>
    <w:p w:rsidR="007A5F11" w:rsidRPr="007A5F11" w:rsidRDefault="007A5F11" w:rsidP="007A5F11">
      <w:pPr>
        <w:rPr>
          <w:rFonts w:ascii="Times New Roman" w:hAnsi="Times New Roman" w:cs="Times New Roman"/>
          <w:sz w:val="28"/>
          <w:szCs w:val="28"/>
        </w:rPr>
      </w:pPr>
      <w:r w:rsidRPr="007A5F11">
        <w:rPr>
          <w:rFonts w:ascii="Times New Roman" w:hAnsi="Times New Roman" w:cs="Times New Roman"/>
          <w:sz w:val="28"/>
          <w:szCs w:val="28"/>
        </w:rPr>
        <w:t xml:space="preserve">3 транспонировать номер 170 из ре минора в ми минор </w:t>
      </w:r>
      <w:proofErr w:type="gramStart"/>
      <w:r w:rsidRPr="007A5F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5F11">
        <w:rPr>
          <w:rFonts w:ascii="Times New Roman" w:hAnsi="Times New Roman" w:cs="Times New Roman"/>
          <w:sz w:val="28"/>
          <w:szCs w:val="28"/>
        </w:rPr>
        <w:t>исходный не переписываем, а сразу пишем в ми миноре, поставив его ключевой знак фа #. Т к ми выше ре на 1 ступеньку, поднимаем каждую ноту вверх на следующую. Пользуйтесь клавиатурой!</w:t>
      </w:r>
      <w:proofErr w:type="gramStart"/>
      <w:r w:rsidRPr="007A5F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578A2" w:rsidRPr="007A5F11" w:rsidRDefault="007A5F11" w:rsidP="007A5F11">
      <w:pPr>
        <w:rPr>
          <w:rFonts w:ascii="Times New Roman" w:hAnsi="Times New Roman" w:cs="Times New Roman"/>
          <w:sz w:val="28"/>
          <w:szCs w:val="28"/>
        </w:rPr>
      </w:pPr>
      <w:r w:rsidRPr="007A5F11">
        <w:rPr>
          <w:rFonts w:ascii="Times New Roman" w:hAnsi="Times New Roman" w:cs="Times New Roman"/>
          <w:sz w:val="28"/>
          <w:szCs w:val="28"/>
        </w:rPr>
        <w:t>Успехов!</w:t>
      </w:r>
    </w:p>
    <w:sectPr w:rsidR="005578A2" w:rsidRPr="007A5F11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F11"/>
    <w:rsid w:val="005578A2"/>
    <w:rsid w:val="0076463F"/>
    <w:rsid w:val="007A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2023-12-14T07:40:00Z</dcterms:created>
  <dcterms:modified xsi:type="dcterms:W3CDTF">2023-12-14T07:41:00Z</dcterms:modified>
</cp:coreProperties>
</file>